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2BDBB" w14:textId="638B489B" w:rsidR="001022AB" w:rsidRDefault="00384B3A">
      <w:r>
        <w:rPr>
          <w:noProof/>
        </w:rPr>
        <w:drawing>
          <wp:inline distT="0" distB="0" distL="0" distR="0" wp14:anchorId="716D4224" wp14:editId="6FAEF205">
            <wp:extent cx="1323167" cy="831705"/>
            <wp:effectExtent l="0" t="0" r="0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_LOGO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041" cy="84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57DC2" w14:textId="77777777" w:rsidR="001022AB" w:rsidRDefault="001022AB">
      <w:pPr>
        <w:rPr>
          <w:b/>
          <w:sz w:val="28"/>
        </w:rPr>
      </w:pPr>
      <w:r w:rsidRPr="00361656">
        <w:rPr>
          <w:b/>
          <w:sz w:val="28"/>
        </w:rPr>
        <w:t xml:space="preserve">Leasehold information for </w:t>
      </w:r>
      <w:r w:rsidR="009D7D2A">
        <w:rPr>
          <w:b/>
          <w:sz w:val="28"/>
        </w:rPr>
        <w:t>apartments</w:t>
      </w:r>
    </w:p>
    <w:p w14:paraId="23A6589D" w14:textId="7F40C298" w:rsidR="00361656" w:rsidRDefault="00361656" w:rsidP="00361656">
      <w:pPr>
        <w:rPr>
          <w:sz w:val="36"/>
        </w:rPr>
      </w:pPr>
      <w:r w:rsidRPr="00361656">
        <w:rPr>
          <w:sz w:val="36"/>
        </w:rPr>
        <w:t xml:space="preserve">You are purchasing a leasehold property </w:t>
      </w:r>
      <w:r>
        <w:rPr>
          <w:sz w:val="36"/>
        </w:rPr>
        <w:t xml:space="preserve">at </w:t>
      </w:r>
      <w:r w:rsidR="00DD69DB">
        <w:rPr>
          <w:sz w:val="36"/>
        </w:rPr>
        <w:t>Arnfield Woods</w:t>
      </w:r>
      <w:r w:rsidR="00702690">
        <w:rPr>
          <w:sz w:val="36"/>
        </w:rPr>
        <w:t xml:space="preserve"> </w:t>
      </w:r>
      <w:r w:rsidRPr="00361656">
        <w:rPr>
          <w:sz w:val="36"/>
        </w:rPr>
        <w:t>from Taylor Wimpey.</w:t>
      </w:r>
    </w:p>
    <w:p w14:paraId="3FA25068" w14:textId="77777777" w:rsidR="008B24DE" w:rsidRPr="00361656" w:rsidRDefault="008B24DE" w:rsidP="00361656">
      <w:pPr>
        <w:rPr>
          <w:sz w:val="36"/>
        </w:rPr>
      </w:pPr>
    </w:p>
    <w:p w14:paraId="50F389A9" w14:textId="383D313C" w:rsidR="00361656" w:rsidRPr="00361656" w:rsidRDefault="00361656" w:rsidP="00361656">
      <w:r w:rsidRPr="00361656">
        <w:t xml:space="preserve">The </w:t>
      </w:r>
      <w:r w:rsidR="00EB455C">
        <w:t xml:space="preserve">length of term of the </w:t>
      </w:r>
      <w:r w:rsidRPr="00361656">
        <w:t xml:space="preserve">lease and the initial annual ground rent </w:t>
      </w:r>
      <w:r w:rsidR="006912A6">
        <w:t xml:space="preserve">has been or </w:t>
      </w:r>
      <w:r w:rsidRPr="00361656">
        <w:t xml:space="preserve">will be explained </w:t>
      </w:r>
      <w:r w:rsidR="006676BA">
        <w:t xml:space="preserve">to you </w:t>
      </w:r>
      <w:r w:rsidRPr="00361656">
        <w:t>by our sales executive on site</w:t>
      </w:r>
      <w:r w:rsidR="006676BA">
        <w:t>. I</w:t>
      </w:r>
      <w:r w:rsidR="006912A6">
        <w:t xml:space="preserve">t is also </w:t>
      </w:r>
      <w:r w:rsidR="006676BA">
        <w:t xml:space="preserve">very </w:t>
      </w:r>
      <w:r w:rsidR="006912A6">
        <w:t xml:space="preserve">important that </w:t>
      </w:r>
      <w:r w:rsidRPr="00361656">
        <w:t>your solicito</w:t>
      </w:r>
      <w:r w:rsidR="00B06948">
        <w:t xml:space="preserve">r </w:t>
      </w:r>
      <w:r w:rsidRPr="00361656">
        <w:t>should advise you about the detailed terms of the lease</w:t>
      </w:r>
      <w:r w:rsidR="00EC658D">
        <w:t xml:space="preserve">, including the </w:t>
      </w:r>
      <w:r w:rsidR="00EB455C">
        <w:t>ground rent which are explained in brief below</w:t>
      </w:r>
      <w:r w:rsidR="00EC658D">
        <w:t>.</w:t>
      </w:r>
    </w:p>
    <w:p w14:paraId="29F4F71B" w14:textId="77777777" w:rsidR="008B24DE" w:rsidRPr="008B24DE" w:rsidRDefault="00361656" w:rsidP="008B24DE">
      <w:r w:rsidRPr="008B24DE">
        <w:rPr>
          <w:u w:val="single"/>
        </w:rPr>
        <w:t>Leasehold Information</w:t>
      </w:r>
    </w:p>
    <w:p w14:paraId="37C91484" w14:textId="3824EAE3" w:rsidR="00535BBA" w:rsidRDefault="00361656" w:rsidP="00535BBA">
      <w:pPr>
        <w:pStyle w:val="ListParagraph"/>
        <w:numPr>
          <w:ilvl w:val="0"/>
          <w:numId w:val="1"/>
        </w:numPr>
        <w:rPr>
          <w:b/>
        </w:rPr>
      </w:pPr>
      <w:r w:rsidRPr="008B24DE">
        <w:rPr>
          <w:b/>
        </w:rPr>
        <w:t xml:space="preserve">This property is being sold on a leasehold basis. </w:t>
      </w:r>
      <w:bookmarkStart w:id="0" w:name="_Hlk59002690"/>
      <w:r w:rsidR="00535BBA">
        <w:rPr>
          <w:b/>
        </w:rPr>
        <w:br/>
      </w:r>
    </w:p>
    <w:p w14:paraId="04A1ECE1" w14:textId="3B559B14" w:rsidR="00361656" w:rsidRPr="00DD69DB" w:rsidRDefault="00361656" w:rsidP="00535BBA">
      <w:pPr>
        <w:pStyle w:val="ListParagraph"/>
        <w:numPr>
          <w:ilvl w:val="0"/>
          <w:numId w:val="1"/>
        </w:numPr>
        <w:rPr>
          <w:b/>
        </w:rPr>
      </w:pPr>
      <w:r w:rsidRPr="00DD69DB">
        <w:rPr>
          <w:b/>
        </w:rPr>
        <w:t xml:space="preserve">The length of term of the lease for this </w:t>
      </w:r>
      <w:r w:rsidR="009D7D2A" w:rsidRPr="00DD69DB">
        <w:rPr>
          <w:b/>
        </w:rPr>
        <w:t xml:space="preserve">apartment </w:t>
      </w:r>
      <w:r w:rsidRPr="00DD69DB">
        <w:rPr>
          <w:b/>
        </w:rPr>
        <w:t xml:space="preserve">is </w:t>
      </w:r>
      <w:r w:rsidR="009D7D2A" w:rsidRPr="00DD69DB">
        <w:rPr>
          <w:b/>
        </w:rPr>
        <w:t>125</w:t>
      </w:r>
      <w:r w:rsidRPr="00DD69DB">
        <w:rPr>
          <w:b/>
        </w:rPr>
        <w:t xml:space="preserve"> years </w:t>
      </w:r>
      <w:r w:rsidR="00535BBA" w:rsidRPr="00DD69DB">
        <w:rPr>
          <w:b/>
        </w:rPr>
        <w:t xml:space="preserve">commencing on </w:t>
      </w:r>
      <w:r w:rsidR="00DD69DB" w:rsidRPr="00DD69DB">
        <w:rPr>
          <w:b/>
        </w:rPr>
        <w:t>1st January 2019</w:t>
      </w:r>
      <w:r w:rsidR="00DD69DB" w:rsidRPr="00DD69DB">
        <w:rPr>
          <w:b/>
        </w:rPr>
        <w:t xml:space="preserve"> </w:t>
      </w:r>
      <w:r w:rsidRPr="00DD69DB">
        <w:rPr>
          <w:b/>
        </w:rPr>
        <w:t xml:space="preserve">and the </w:t>
      </w:r>
      <w:r w:rsidR="0090183D" w:rsidRPr="00DD69DB">
        <w:rPr>
          <w:b/>
        </w:rPr>
        <w:t xml:space="preserve">initial </w:t>
      </w:r>
      <w:r w:rsidRPr="00DD69DB">
        <w:rPr>
          <w:b/>
        </w:rPr>
        <w:t xml:space="preserve">ground </w:t>
      </w:r>
      <w:r w:rsidR="0090183D" w:rsidRPr="00DD69DB">
        <w:rPr>
          <w:b/>
        </w:rPr>
        <w:t>rent</w:t>
      </w:r>
      <w:r w:rsidR="00F047B1" w:rsidRPr="00DD69DB">
        <w:rPr>
          <w:b/>
        </w:rPr>
        <w:t xml:space="preserve"> is a </w:t>
      </w:r>
      <w:proofErr w:type="gramStart"/>
      <w:r w:rsidR="00F047B1" w:rsidRPr="00DD69DB">
        <w:rPr>
          <w:b/>
        </w:rPr>
        <w:t>peppercorn.</w:t>
      </w:r>
      <w:r w:rsidR="0090183D" w:rsidRPr="00DD69DB">
        <w:rPr>
          <w:b/>
        </w:rPr>
        <w:t>.</w:t>
      </w:r>
      <w:proofErr w:type="gramEnd"/>
      <w:r w:rsidRPr="00DD69DB">
        <w:rPr>
          <w:b/>
        </w:rPr>
        <w:t xml:space="preserve">  </w:t>
      </w:r>
    </w:p>
    <w:p w14:paraId="11AE090B" w14:textId="1AD19F22" w:rsidR="00535BBA" w:rsidRDefault="00535BBA" w:rsidP="00535BBA">
      <w:pPr>
        <w:rPr>
          <w:b/>
        </w:rPr>
      </w:pPr>
    </w:p>
    <w:bookmarkEnd w:id="0"/>
    <w:p w14:paraId="231AE4AB" w14:textId="56C6AC64" w:rsidR="00361656" w:rsidRPr="00535BBA" w:rsidRDefault="00361656" w:rsidP="00535BBA">
      <w:pPr>
        <w:pStyle w:val="Default"/>
      </w:pPr>
      <w:r w:rsidRPr="00361656">
        <w:rPr>
          <w:u w:val="single"/>
        </w:rPr>
        <w:t>Ownership of the Freehold</w:t>
      </w:r>
    </w:p>
    <w:p w14:paraId="59C34378" w14:textId="391A9447" w:rsidR="00361656" w:rsidRDefault="00EB455C" w:rsidP="00361656">
      <w:r>
        <w:t>In common with most developers, i</w:t>
      </w:r>
      <w:r w:rsidR="00361656" w:rsidRPr="00361656">
        <w:t xml:space="preserve">t is not Taylor Wimpey’s policy to retain the ownership of </w:t>
      </w:r>
      <w:r>
        <w:t xml:space="preserve">the </w:t>
      </w:r>
      <w:r w:rsidR="00361656" w:rsidRPr="00361656">
        <w:t>freehold title</w:t>
      </w:r>
      <w:r>
        <w:t xml:space="preserve"> to your property</w:t>
      </w:r>
      <w:r w:rsidR="00361656" w:rsidRPr="00361656">
        <w:t xml:space="preserve"> indefinitely. </w:t>
      </w:r>
      <w:r w:rsidR="009D7D2A">
        <w:t xml:space="preserve"> Therefore</w:t>
      </w:r>
      <w:r w:rsidR="006676BA">
        <w:t>, it is likely that</w:t>
      </w:r>
      <w:r w:rsidR="009D7D2A">
        <w:t xml:space="preserve"> an agreement has</w:t>
      </w:r>
      <w:r w:rsidR="006676BA">
        <w:t xml:space="preserve"> been or</w:t>
      </w:r>
      <w:r w:rsidR="00E37F88">
        <w:t xml:space="preserve"> </w:t>
      </w:r>
      <w:r w:rsidR="009D7D2A">
        <w:t>will be entered into</w:t>
      </w:r>
      <w:r w:rsidR="006676BA">
        <w:t xml:space="preserve"> by Taylor Wimpey</w:t>
      </w:r>
      <w:r w:rsidR="009D7D2A">
        <w:t xml:space="preserve"> with a third party for the sale of the freehold reversion of the leasehold apartments and associated communal areas on the Development once the last Property has been sold.   </w:t>
      </w:r>
    </w:p>
    <w:p w14:paraId="33003A25" w14:textId="77777777" w:rsidR="00361656" w:rsidRDefault="00361656"/>
    <w:p w14:paraId="2AC37855" w14:textId="4BB73C16" w:rsidR="00B06948" w:rsidRPr="00361656" w:rsidRDefault="00B06948">
      <w:r>
        <w:rPr>
          <w:rFonts w:ascii="Calibri" w:hAnsi="Calibri"/>
          <w:b/>
          <w:bCs/>
          <w:color w:val="000000"/>
        </w:rPr>
        <w:t xml:space="preserve">IMPORTANT:   You </w:t>
      </w:r>
      <w:r w:rsidR="00315BE8">
        <w:rPr>
          <w:rFonts w:ascii="Calibri" w:hAnsi="Calibri"/>
          <w:b/>
          <w:bCs/>
          <w:color w:val="000000"/>
        </w:rPr>
        <w:t xml:space="preserve">are strongly advised that you </w:t>
      </w:r>
      <w:r>
        <w:rPr>
          <w:rFonts w:ascii="Calibri" w:hAnsi="Calibri"/>
          <w:b/>
          <w:bCs/>
          <w:color w:val="000000"/>
        </w:rPr>
        <w:t xml:space="preserve">should take independent legal advice in relation to the purchase of the </w:t>
      </w:r>
      <w:r w:rsidR="006676BA">
        <w:rPr>
          <w:rFonts w:ascii="Calibri" w:hAnsi="Calibri"/>
          <w:b/>
          <w:bCs/>
          <w:color w:val="000000"/>
        </w:rPr>
        <w:t>p</w:t>
      </w:r>
      <w:r>
        <w:rPr>
          <w:rFonts w:ascii="Calibri" w:hAnsi="Calibri"/>
          <w:b/>
          <w:bCs/>
          <w:color w:val="000000"/>
        </w:rPr>
        <w:t xml:space="preserve">roperty, including </w:t>
      </w:r>
      <w:r w:rsidR="0090183D">
        <w:rPr>
          <w:rFonts w:ascii="Calibri" w:hAnsi="Calibri"/>
          <w:b/>
          <w:bCs/>
          <w:color w:val="000000"/>
        </w:rPr>
        <w:t xml:space="preserve">in relation to the impact of all </w:t>
      </w:r>
      <w:r>
        <w:rPr>
          <w:rFonts w:ascii="Calibri" w:hAnsi="Calibri"/>
          <w:b/>
          <w:bCs/>
          <w:color w:val="000000"/>
        </w:rPr>
        <w:t>matters covered by this document</w:t>
      </w:r>
      <w:bookmarkStart w:id="1" w:name="_GoBack"/>
      <w:bookmarkEnd w:id="1"/>
    </w:p>
    <w:sectPr w:rsidR="00B06948" w:rsidRPr="0036165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1EB5A" w14:textId="77777777" w:rsidR="00F10BCC" w:rsidRDefault="00F10BCC" w:rsidP="00EC658D">
      <w:pPr>
        <w:spacing w:after="0" w:line="240" w:lineRule="auto"/>
      </w:pPr>
      <w:r>
        <w:separator/>
      </w:r>
    </w:p>
  </w:endnote>
  <w:endnote w:type="continuationSeparator" w:id="0">
    <w:p w14:paraId="74A3A33C" w14:textId="77777777" w:rsidR="00F10BCC" w:rsidRDefault="00F10BCC" w:rsidP="00EC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A044" w14:textId="55AF1329" w:rsidR="00EC658D" w:rsidRDefault="005251D9">
    <w:pPr>
      <w:pStyle w:val="Footer"/>
    </w:pPr>
    <w:r>
      <w:t xml:space="preserve"> (final)</w:t>
    </w:r>
    <w:r w:rsidR="00923871">
      <w:t xml:space="preserve"> issue Rev </w:t>
    </w:r>
    <w:r w:rsidR="0090183D">
      <w:t>2 – October 2020</w:t>
    </w:r>
  </w:p>
  <w:p w14:paraId="744C71DF" w14:textId="377D4F58" w:rsidR="0090183D" w:rsidRDefault="0090183D">
    <w:pPr>
      <w:pStyle w:val="Footer"/>
    </w:pPr>
    <w:r>
      <w:t>Apartments</w:t>
    </w:r>
  </w:p>
  <w:p w14:paraId="76D73D6C" w14:textId="77777777" w:rsidR="00EC658D" w:rsidRDefault="00EC6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C1505" w14:textId="77777777" w:rsidR="00F10BCC" w:rsidRDefault="00F10BCC" w:rsidP="00EC658D">
      <w:pPr>
        <w:spacing w:after="0" w:line="240" w:lineRule="auto"/>
      </w:pPr>
      <w:r>
        <w:separator/>
      </w:r>
    </w:p>
  </w:footnote>
  <w:footnote w:type="continuationSeparator" w:id="0">
    <w:p w14:paraId="3FB332D8" w14:textId="77777777" w:rsidR="00F10BCC" w:rsidRDefault="00F10BCC" w:rsidP="00EC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B04E73"/>
    <w:multiLevelType w:val="hybridMultilevel"/>
    <w:tmpl w:val="4D5A2E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FB6DEE"/>
    <w:multiLevelType w:val="hybridMultilevel"/>
    <w:tmpl w:val="17FA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AB"/>
    <w:rsid w:val="000D298D"/>
    <w:rsid w:val="001022AB"/>
    <w:rsid w:val="001151F2"/>
    <w:rsid w:val="001E7B5D"/>
    <w:rsid w:val="002574ED"/>
    <w:rsid w:val="002813D9"/>
    <w:rsid w:val="002A7304"/>
    <w:rsid w:val="003150DE"/>
    <w:rsid w:val="00315BE8"/>
    <w:rsid w:val="00361656"/>
    <w:rsid w:val="00384B3A"/>
    <w:rsid w:val="00397A64"/>
    <w:rsid w:val="004248BB"/>
    <w:rsid w:val="005251D9"/>
    <w:rsid w:val="00535BBA"/>
    <w:rsid w:val="00614D98"/>
    <w:rsid w:val="006676BA"/>
    <w:rsid w:val="006912A6"/>
    <w:rsid w:val="00702690"/>
    <w:rsid w:val="00741DE3"/>
    <w:rsid w:val="0083156B"/>
    <w:rsid w:val="008B1334"/>
    <w:rsid w:val="008B24DE"/>
    <w:rsid w:val="0090183D"/>
    <w:rsid w:val="00902761"/>
    <w:rsid w:val="009230BA"/>
    <w:rsid w:val="00923871"/>
    <w:rsid w:val="00967EB6"/>
    <w:rsid w:val="009D7D2A"/>
    <w:rsid w:val="00AD3EE1"/>
    <w:rsid w:val="00B06948"/>
    <w:rsid w:val="00B6032E"/>
    <w:rsid w:val="00CF4501"/>
    <w:rsid w:val="00D55B0F"/>
    <w:rsid w:val="00DD69DB"/>
    <w:rsid w:val="00E37F88"/>
    <w:rsid w:val="00E57F8C"/>
    <w:rsid w:val="00EB455C"/>
    <w:rsid w:val="00EC10C6"/>
    <w:rsid w:val="00EC658D"/>
    <w:rsid w:val="00F047B1"/>
    <w:rsid w:val="00F10BCC"/>
    <w:rsid w:val="00F51759"/>
    <w:rsid w:val="00F8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4F6562"/>
  <w15:docId w15:val="{29C46CB3-8A1E-43DD-A883-CE1120B4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8D"/>
  </w:style>
  <w:style w:type="paragraph" w:styleId="Footer">
    <w:name w:val="footer"/>
    <w:basedOn w:val="Normal"/>
    <w:link w:val="FooterChar"/>
    <w:uiPriority w:val="99"/>
    <w:unhideWhenUsed/>
    <w:rsid w:val="00EC6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8D"/>
  </w:style>
  <w:style w:type="paragraph" w:styleId="BalloonText">
    <w:name w:val="Balloon Text"/>
    <w:basedOn w:val="Normal"/>
    <w:link w:val="BalloonTextChar"/>
    <w:uiPriority w:val="99"/>
    <w:semiHidden/>
    <w:unhideWhenUsed/>
    <w:rsid w:val="00EC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8E1C2F6E5105D4AB7C3F1B511886505" ma:contentTypeVersion="12" ma:contentTypeDescription="Upload an image." ma:contentTypeScope="" ma:versionID="927349d96dac78b39658db34dd15d202">
  <xsd:schema xmlns:xsd="http://www.w3.org/2001/XMLSchema" xmlns:xs="http://www.w3.org/2001/XMLSchema" xmlns:p="http://schemas.microsoft.com/office/2006/metadata/properties" xmlns:ns1="http://schemas.microsoft.com/sharepoint/v3" xmlns:ns2="A876CF2C-F9E5-4BF2-8E40-28F030AA2457" xmlns:ns3="http://schemas.microsoft.com/sharepoint/v3/fields" xmlns:ns4="5403d433-8aba-48b3-b26e-23b120efd43b" xmlns:ns5="a876cf2c-f9e5-4bf2-8e40-28f030aa2457" targetNamespace="http://schemas.microsoft.com/office/2006/metadata/properties" ma:root="true" ma:fieldsID="ef57045277a075657318be066fcd41a7" ns1:_="" ns2:_="" ns3:_="" ns4:_="" ns5:_="">
    <xsd:import namespace="http://schemas.microsoft.com/sharepoint/v3"/>
    <xsd:import namespace="A876CF2C-F9E5-4BF2-8E40-28F030AA2457"/>
    <xsd:import namespace="http://schemas.microsoft.com/sharepoint/v3/fields"/>
    <xsd:import namespace="5403d433-8aba-48b3-b26e-23b120efd43b"/>
    <xsd:import namespace="a876cf2c-f9e5-4bf2-8e40-28f030aa2457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CF2C-F9E5-4BF2-8E40-28F030AA245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d433-8aba-48b3-b26e-23b120efd43b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cf2c-f9e5-4bf2-8e40-28f030aa2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876CF2C-F9E5-4BF2-8E40-28F030AA245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8DAD-12E1-4F6B-A6B4-46B166CFD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76CF2C-F9E5-4BF2-8E40-28F030AA2457"/>
    <ds:schemaRef ds:uri="http://schemas.microsoft.com/sharepoint/v3/fields"/>
    <ds:schemaRef ds:uri="5403d433-8aba-48b3-b26e-23b120efd43b"/>
    <ds:schemaRef ds:uri="a876cf2c-f9e5-4bf2-8e40-28f030aa2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AAA53-EAA9-40E7-93E6-6AD5FD9DE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EECBA-9FF1-4B7B-8280-7A076C9FC50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876CF2C-F9E5-4BF2-8E40-28F030AA2457"/>
    <ds:schemaRef ds:uri="5403d433-8aba-48b3-b26e-23b120efd43b"/>
    <ds:schemaRef ds:uri="http://purl.org/dc/elements/1.1/"/>
    <ds:schemaRef ds:uri="http://schemas.microsoft.com/office/2006/metadata/properties"/>
    <ds:schemaRef ds:uri="http://schemas.microsoft.com/office/infopath/2007/PartnerControls"/>
    <ds:schemaRef ds:uri="a876cf2c-f9e5-4bf2-8e40-28f030aa2457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9EF440-2FEB-4F5D-AEA9-15897737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 Wimpey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Bremner - TW Head Office</dc:creator>
  <cp:keywords/>
  <dc:description/>
  <cp:lastModifiedBy>Maddy Horth - TW Manchester</cp:lastModifiedBy>
  <cp:revision>3</cp:revision>
  <cp:lastPrinted>2016-12-20T09:36:00Z</cp:lastPrinted>
  <dcterms:created xsi:type="dcterms:W3CDTF">2020-12-17T14:14:00Z</dcterms:created>
  <dcterms:modified xsi:type="dcterms:W3CDTF">2020-12-17T14:16:00Z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d8bf61-0f65-4899-b083-70c4fdfcae73_Enabled">
    <vt:lpwstr>True</vt:lpwstr>
  </property>
  <property fmtid="{D5CDD505-2E9C-101B-9397-08002B2CF9AE}" pid="3" name="MSIP_Label_94d8bf61-0f65-4899-b083-70c4fdfcae73_SiteId">
    <vt:lpwstr>111bfc7f-a925-48b6-9802-4c6754c35b6f</vt:lpwstr>
  </property>
  <property fmtid="{D5CDD505-2E9C-101B-9397-08002B2CF9AE}" pid="4" name="MSIP_Label_94d8bf61-0f65-4899-b083-70c4fdfcae73_Owner">
    <vt:lpwstr>Lisa.Duncan@taylorwimpey.com</vt:lpwstr>
  </property>
  <property fmtid="{D5CDD505-2E9C-101B-9397-08002B2CF9AE}" pid="5" name="MSIP_Label_94d8bf61-0f65-4899-b083-70c4fdfcae73_SetDate">
    <vt:lpwstr>2020-10-02T16:02:18.6446186Z</vt:lpwstr>
  </property>
  <property fmtid="{D5CDD505-2E9C-101B-9397-08002B2CF9AE}" pid="6" name="MSIP_Label_94d8bf61-0f65-4899-b083-70c4fdfcae73_Name">
    <vt:lpwstr>General</vt:lpwstr>
  </property>
  <property fmtid="{D5CDD505-2E9C-101B-9397-08002B2CF9AE}" pid="7" name="MSIP_Label_94d8bf61-0f65-4899-b083-70c4fdfcae73_Application">
    <vt:lpwstr>Microsoft Azure Information Protection</vt:lpwstr>
  </property>
  <property fmtid="{D5CDD505-2E9C-101B-9397-08002B2CF9AE}" pid="8" name="MSIP_Label_94d8bf61-0f65-4899-b083-70c4fdfcae7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0x0101009148F5A04DDD49CBA7127AADA5FB792B00AADE34325A8B49CDA8BB4DB53328F2140088E1C2F6E5105D4AB7C3F1B511886505</vt:lpwstr>
  </property>
</Properties>
</file>